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BE51" w14:textId="04C4802B" w:rsidR="00653155" w:rsidRDefault="00654D46" w:rsidP="00654D46">
      <w:pPr>
        <w:jc w:val="center"/>
      </w:pPr>
      <w:r>
        <w:t>Syphilis Campaign Testing Sites</w:t>
      </w:r>
    </w:p>
    <w:p w14:paraId="0ED380F4" w14:textId="0D7066CB" w:rsidR="00654D46" w:rsidRPr="005C63EC" w:rsidRDefault="00654D46" w:rsidP="00654D46">
      <w:pPr>
        <w:rPr>
          <w:b/>
          <w:bCs/>
        </w:rPr>
      </w:pPr>
      <w:r w:rsidRPr="00654D46">
        <w:rPr>
          <w:b/>
          <w:bCs/>
        </w:rPr>
        <w:t>Existing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798"/>
        <w:gridCol w:w="3700"/>
      </w:tblGrid>
      <w:tr w:rsidR="00654D46" w14:paraId="32646645" w14:textId="77777777" w:rsidTr="004349B8">
        <w:tc>
          <w:tcPr>
            <w:tcW w:w="3078" w:type="dxa"/>
          </w:tcPr>
          <w:p w14:paraId="3E214097" w14:textId="2A3C3E09" w:rsidR="00654D46" w:rsidRPr="00654D46" w:rsidRDefault="00654D46" w:rsidP="00654D46">
            <w:pPr>
              <w:rPr>
                <w:b/>
                <w:bCs/>
              </w:rPr>
            </w:pPr>
            <w:r w:rsidRPr="00654D46">
              <w:rPr>
                <w:b/>
                <w:bCs/>
              </w:rPr>
              <w:t>Site</w:t>
            </w:r>
          </w:p>
        </w:tc>
        <w:tc>
          <w:tcPr>
            <w:tcW w:w="2798" w:type="dxa"/>
          </w:tcPr>
          <w:p w14:paraId="1CB7AFFB" w14:textId="5C1EEABA" w:rsidR="00654D46" w:rsidRPr="00654D46" w:rsidRDefault="00654D46" w:rsidP="00654D46">
            <w:pPr>
              <w:rPr>
                <w:b/>
                <w:bCs/>
              </w:rPr>
            </w:pPr>
            <w:r w:rsidRPr="00654D46">
              <w:rPr>
                <w:b/>
                <w:bCs/>
              </w:rPr>
              <w:t>Location</w:t>
            </w:r>
          </w:p>
        </w:tc>
        <w:tc>
          <w:tcPr>
            <w:tcW w:w="3700" w:type="dxa"/>
          </w:tcPr>
          <w:p w14:paraId="4DE702D4" w14:textId="6F50D400" w:rsidR="00654D46" w:rsidRPr="00654D46" w:rsidRDefault="00654D46" w:rsidP="00654D46">
            <w:pPr>
              <w:rPr>
                <w:b/>
                <w:bCs/>
              </w:rPr>
            </w:pPr>
            <w:r w:rsidRPr="00654D46">
              <w:rPr>
                <w:b/>
                <w:bCs/>
              </w:rPr>
              <w:t>How to Book</w:t>
            </w:r>
          </w:p>
        </w:tc>
      </w:tr>
      <w:tr w:rsidR="00654D46" w14:paraId="57578D8A" w14:textId="77777777" w:rsidTr="005C63EC">
        <w:tc>
          <w:tcPr>
            <w:tcW w:w="9576" w:type="dxa"/>
            <w:gridSpan w:val="3"/>
            <w:shd w:val="clear" w:color="auto" w:fill="E5B8B7" w:themeFill="accent2" w:themeFillTint="66"/>
          </w:tcPr>
          <w:p w14:paraId="066B242D" w14:textId="68689ACE" w:rsidR="00654D46" w:rsidRDefault="00654D46" w:rsidP="00654D46">
            <w:r>
              <w:t>Eastern Urban Zone</w:t>
            </w:r>
          </w:p>
        </w:tc>
      </w:tr>
      <w:tr w:rsidR="00654D46" w14:paraId="3C371BF7" w14:textId="77777777" w:rsidTr="004349B8">
        <w:tc>
          <w:tcPr>
            <w:tcW w:w="3078" w:type="dxa"/>
          </w:tcPr>
          <w:p w14:paraId="54DDD401" w14:textId="4C1D1D3B" w:rsidR="00654D46" w:rsidRDefault="00654D46" w:rsidP="00654D46">
            <w:r>
              <w:t>NLHS Sexual Health Clinic</w:t>
            </w:r>
          </w:p>
        </w:tc>
        <w:tc>
          <w:tcPr>
            <w:tcW w:w="2798" w:type="dxa"/>
          </w:tcPr>
          <w:p w14:paraId="5D1B0147" w14:textId="61A10D56" w:rsidR="00654D46" w:rsidRDefault="00654D46" w:rsidP="00654D46">
            <w:r>
              <w:t>Mount Pearl Square (760 Topsail Rd., Mount Pearl, NL)</w:t>
            </w:r>
          </w:p>
        </w:tc>
        <w:tc>
          <w:tcPr>
            <w:tcW w:w="3700" w:type="dxa"/>
          </w:tcPr>
          <w:p w14:paraId="700CF59B" w14:textId="572BCE39" w:rsidR="00654D46" w:rsidRDefault="00654D46" w:rsidP="00654D46">
            <w:r>
              <w:t xml:space="preserve">By appointment only – call (709) 752-4882 or email </w:t>
            </w:r>
            <w:r w:rsidRPr="00654D46">
              <w:t>sexualhealthclinic@nlhealthservices.ca</w:t>
            </w:r>
          </w:p>
        </w:tc>
      </w:tr>
      <w:tr w:rsidR="00654D46" w14:paraId="1C540BB6" w14:textId="77777777" w:rsidTr="004349B8">
        <w:tc>
          <w:tcPr>
            <w:tcW w:w="3078" w:type="dxa"/>
          </w:tcPr>
          <w:p w14:paraId="2938B8DC" w14:textId="12A3D99A" w:rsidR="00654D46" w:rsidRDefault="00654D46" w:rsidP="00654D46">
            <w:r>
              <w:t>Planned Parenthood NL</w:t>
            </w:r>
          </w:p>
        </w:tc>
        <w:tc>
          <w:tcPr>
            <w:tcW w:w="2798" w:type="dxa"/>
          </w:tcPr>
          <w:p w14:paraId="00189981" w14:textId="0CD9CDC7" w:rsidR="00654D46" w:rsidRDefault="00654D46" w:rsidP="00654D46">
            <w:r>
              <w:t>47 St. Clare Ave, St. John’s, NL</w:t>
            </w:r>
          </w:p>
        </w:tc>
        <w:tc>
          <w:tcPr>
            <w:tcW w:w="3700" w:type="dxa"/>
          </w:tcPr>
          <w:p w14:paraId="4AC5AB93" w14:textId="3FFE6C7E" w:rsidR="00654D46" w:rsidRDefault="00654D46" w:rsidP="00654D46">
            <w:r>
              <w:t xml:space="preserve">By appointment only – call </w:t>
            </w:r>
            <w:r w:rsidRPr="00654D46">
              <w:t>(709) 579-1009</w:t>
            </w:r>
            <w:r>
              <w:t xml:space="preserve"> or 1 (877) </w:t>
            </w:r>
            <w:r w:rsidRPr="00654D46">
              <w:t>666-9847</w:t>
            </w:r>
          </w:p>
        </w:tc>
      </w:tr>
      <w:tr w:rsidR="00654D46" w14:paraId="52232FAD" w14:textId="77777777" w:rsidTr="004349B8">
        <w:tc>
          <w:tcPr>
            <w:tcW w:w="3078" w:type="dxa"/>
          </w:tcPr>
          <w:p w14:paraId="5F51F60B" w14:textId="7AF4EE16" w:rsidR="00654D46" w:rsidRDefault="00654D46" w:rsidP="00654D46">
            <w:r>
              <w:t>Community Walk-In Clinic</w:t>
            </w:r>
          </w:p>
        </w:tc>
        <w:tc>
          <w:tcPr>
            <w:tcW w:w="2798" w:type="dxa"/>
          </w:tcPr>
          <w:p w14:paraId="6658F549" w14:textId="0A19AF35" w:rsidR="00654D46" w:rsidRDefault="00654D46" w:rsidP="00654D46">
            <w:r>
              <w:t xml:space="preserve">50 Mundy Pond Rd., St. John’s, NL </w:t>
            </w:r>
          </w:p>
        </w:tc>
        <w:tc>
          <w:tcPr>
            <w:tcW w:w="3700" w:type="dxa"/>
          </w:tcPr>
          <w:p w14:paraId="7DC6E3EE" w14:textId="4436EE66" w:rsidR="00654D46" w:rsidRDefault="00654D46" w:rsidP="00654D46">
            <w:r>
              <w:t>Walk-in hours: Monday-Friday 8:00am – 8:00pm, Saturday 8:00am-4:00pm</w:t>
            </w:r>
          </w:p>
        </w:tc>
      </w:tr>
      <w:tr w:rsidR="00654D46" w14:paraId="29E422E5" w14:textId="77777777" w:rsidTr="004349B8">
        <w:tc>
          <w:tcPr>
            <w:tcW w:w="3078" w:type="dxa"/>
          </w:tcPr>
          <w:p w14:paraId="2AE8D066" w14:textId="64E8C17B" w:rsidR="00654D46" w:rsidRDefault="00654D46" w:rsidP="00654D46">
            <w:r>
              <w:t>Harm Reduction Clinic</w:t>
            </w:r>
          </w:p>
        </w:tc>
        <w:tc>
          <w:tcPr>
            <w:tcW w:w="2798" w:type="dxa"/>
          </w:tcPr>
          <w:p w14:paraId="408F96A5" w14:textId="7B17ECD8" w:rsidR="00654D46" w:rsidRDefault="00654D46" w:rsidP="00654D46">
            <w:r>
              <w:t>50 Mundy Pond Rd., St. John’s, NL</w:t>
            </w:r>
          </w:p>
        </w:tc>
        <w:tc>
          <w:tcPr>
            <w:tcW w:w="3700" w:type="dxa"/>
          </w:tcPr>
          <w:p w14:paraId="5F931D9E" w14:textId="77C3CAF6" w:rsidR="00654D46" w:rsidRDefault="00654D46" w:rsidP="00654D46">
            <w:r>
              <w:t>Walk in hours: Monday to Friday 1:00pm-4:00pm, Saturday to Sunday 1:00pm-3:00pm. Also do mobile outreach, call (709) 682-</w:t>
            </w:r>
            <w:r w:rsidR="005C63EC">
              <w:t>2668 for schedule</w:t>
            </w:r>
          </w:p>
        </w:tc>
      </w:tr>
      <w:tr w:rsidR="005C63EC" w14:paraId="0236AF8E" w14:textId="77777777" w:rsidTr="005C63EC">
        <w:tc>
          <w:tcPr>
            <w:tcW w:w="9576" w:type="dxa"/>
            <w:gridSpan w:val="3"/>
            <w:shd w:val="clear" w:color="auto" w:fill="FBD4B4" w:themeFill="accent6" w:themeFillTint="66"/>
          </w:tcPr>
          <w:p w14:paraId="37CE58F0" w14:textId="6904563E" w:rsidR="005C63EC" w:rsidRDefault="005C63EC" w:rsidP="00654D46">
            <w:r>
              <w:t>Eastern Rural Zone</w:t>
            </w:r>
          </w:p>
        </w:tc>
      </w:tr>
      <w:tr w:rsidR="005C63EC" w14:paraId="7BC11474" w14:textId="77777777" w:rsidTr="004349B8">
        <w:tc>
          <w:tcPr>
            <w:tcW w:w="3078" w:type="dxa"/>
          </w:tcPr>
          <w:p w14:paraId="7C245146" w14:textId="77777777" w:rsidR="005C63EC" w:rsidRDefault="005C63EC" w:rsidP="00654D46"/>
        </w:tc>
        <w:tc>
          <w:tcPr>
            <w:tcW w:w="2798" w:type="dxa"/>
          </w:tcPr>
          <w:p w14:paraId="184EE384" w14:textId="77777777" w:rsidR="005C63EC" w:rsidRDefault="005C63EC" w:rsidP="00654D46"/>
        </w:tc>
        <w:tc>
          <w:tcPr>
            <w:tcW w:w="3700" w:type="dxa"/>
          </w:tcPr>
          <w:p w14:paraId="257B06D0" w14:textId="77777777" w:rsidR="005C63EC" w:rsidRDefault="005C63EC" w:rsidP="00654D46"/>
        </w:tc>
      </w:tr>
      <w:tr w:rsidR="005C63EC" w14:paraId="02427786" w14:textId="77777777" w:rsidTr="005C63EC">
        <w:tc>
          <w:tcPr>
            <w:tcW w:w="9576" w:type="dxa"/>
            <w:gridSpan w:val="3"/>
            <w:shd w:val="clear" w:color="auto" w:fill="FFFF9B"/>
          </w:tcPr>
          <w:p w14:paraId="7A1E94E1" w14:textId="0F9EAF1A" w:rsidR="005C63EC" w:rsidRDefault="005C63EC" w:rsidP="00654D46">
            <w:r>
              <w:t>Central Zone</w:t>
            </w:r>
          </w:p>
        </w:tc>
      </w:tr>
      <w:tr w:rsidR="005C63EC" w14:paraId="456922FE" w14:textId="77777777" w:rsidTr="004349B8">
        <w:tc>
          <w:tcPr>
            <w:tcW w:w="3078" w:type="dxa"/>
          </w:tcPr>
          <w:p w14:paraId="437A4AFA" w14:textId="77777777" w:rsidR="005C63EC" w:rsidRDefault="005C63EC" w:rsidP="00654D46"/>
        </w:tc>
        <w:tc>
          <w:tcPr>
            <w:tcW w:w="2798" w:type="dxa"/>
          </w:tcPr>
          <w:p w14:paraId="459B4012" w14:textId="77777777" w:rsidR="005C63EC" w:rsidRDefault="005C63EC" w:rsidP="00654D46"/>
        </w:tc>
        <w:tc>
          <w:tcPr>
            <w:tcW w:w="3700" w:type="dxa"/>
          </w:tcPr>
          <w:p w14:paraId="6FF5D7EA" w14:textId="77777777" w:rsidR="005C63EC" w:rsidRDefault="005C63EC" w:rsidP="00654D46"/>
        </w:tc>
      </w:tr>
      <w:tr w:rsidR="005C63EC" w14:paraId="4F0E4841" w14:textId="77777777" w:rsidTr="005C63EC">
        <w:tc>
          <w:tcPr>
            <w:tcW w:w="9576" w:type="dxa"/>
            <w:gridSpan w:val="3"/>
            <w:shd w:val="clear" w:color="auto" w:fill="D6E3BC" w:themeFill="accent3" w:themeFillTint="66"/>
          </w:tcPr>
          <w:p w14:paraId="7626F191" w14:textId="4246652F" w:rsidR="005C63EC" w:rsidRDefault="005C63EC" w:rsidP="00654D46">
            <w:r>
              <w:t>Western Zone</w:t>
            </w:r>
          </w:p>
        </w:tc>
      </w:tr>
      <w:tr w:rsidR="005C63EC" w14:paraId="3C5A9138" w14:textId="77777777" w:rsidTr="004349B8">
        <w:tc>
          <w:tcPr>
            <w:tcW w:w="3078" w:type="dxa"/>
          </w:tcPr>
          <w:p w14:paraId="0FB278FB" w14:textId="77777777" w:rsidR="005C63EC" w:rsidRDefault="005C63EC" w:rsidP="00654D46"/>
        </w:tc>
        <w:tc>
          <w:tcPr>
            <w:tcW w:w="2798" w:type="dxa"/>
          </w:tcPr>
          <w:p w14:paraId="4CD7DE9E" w14:textId="77777777" w:rsidR="005C63EC" w:rsidRDefault="005C63EC" w:rsidP="00654D46"/>
        </w:tc>
        <w:tc>
          <w:tcPr>
            <w:tcW w:w="3700" w:type="dxa"/>
          </w:tcPr>
          <w:p w14:paraId="10843E66" w14:textId="77777777" w:rsidR="005C63EC" w:rsidRDefault="005C63EC" w:rsidP="00654D46"/>
        </w:tc>
      </w:tr>
      <w:tr w:rsidR="005C63EC" w14:paraId="464616DC" w14:textId="77777777" w:rsidTr="005C63EC">
        <w:tc>
          <w:tcPr>
            <w:tcW w:w="9576" w:type="dxa"/>
            <w:gridSpan w:val="3"/>
            <w:shd w:val="clear" w:color="auto" w:fill="B8CCE4" w:themeFill="accent1" w:themeFillTint="66"/>
          </w:tcPr>
          <w:p w14:paraId="0A8FB602" w14:textId="50007D5B" w:rsidR="005C63EC" w:rsidRDefault="005C63EC" w:rsidP="00654D46">
            <w:r>
              <w:t>Labrador-Grenfell Zone</w:t>
            </w:r>
          </w:p>
        </w:tc>
      </w:tr>
      <w:tr w:rsidR="005C63EC" w14:paraId="25D1A708" w14:textId="77777777" w:rsidTr="004349B8">
        <w:tc>
          <w:tcPr>
            <w:tcW w:w="3078" w:type="dxa"/>
          </w:tcPr>
          <w:p w14:paraId="5DA26132" w14:textId="0BA2D8F2" w:rsidR="00B43851" w:rsidRDefault="00B43851" w:rsidP="00B43851">
            <w:r>
              <w:t xml:space="preserve">Nain Community Clinic </w:t>
            </w:r>
          </w:p>
          <w:p w14:paraId="03D5C883" w14:textId="4E48716F" w:rsidR="005C63EC" w:rsidRDefault="005C63EC" w:rsidP="00B43851"/>
        </w:tc>
        <w:tc>
          <w:tcPr>
            <w:tcW w:w="2798" w:type="dxa"/>
          </w:tcPr>
          <w:p w14:paraId="3B79F02E" w14:textId="4ABCBF05" w:rsidR="005C63EC" w:rsidRDefault="00B43851" w:rsidP="00654D46">
            <w:r>
              <w:t xml:space="preserve">28 </w:t>
            </w:r>
            <w:proofErr w:type="spellStart"/>
            <w:r>
              <w:t>Ikajuktauvik</w:t>
            </w:r>
            <w:proofErr w:type="spellEnd"/>
            <w:r>
              <w:t xml:space="preserve"> St., Nain, NL</w:t>
            </w:r>
          </w:p>
        </w:tc>
        <w:tc>
          <w:tcPr>
            <w:tcW w:w="3700" w:type="dxa"/>
          </w:tcPr>
          <w:p w14:paraId="4FFFDD17" w14:textId="06EF154F" w:rsidR="005C63EC" w:rsidRDefault="00B43851" w:rsidP="00654D46">
            <w:r>
              <w:t>Call to book: (709) 922-2912</w:t>
            </w:r>
          </w:p>
        </w:tc>
      </w:tr>
      <w:tr w:rsidR="00B43851" w14:paraId="4DE0ADB6" w14:textId="77777777" w:rsidTr="004349B8">
        <w:tc>
          <w:tcPr>
            <w:tcW w:w="3078" w:type="dxa"/>
          </w:tcPr>
          <w:p w14:paraId="4C34814C" w14:textId="7D8DD08A" w:rsidR="00B43851" w:rsidRDefault="00B43851" w:rsidP="00B43851">
            <w:proofErr w:type="spellStart"/>
            <w:r>
              <w:t>Natuashish</w:t>
            </w:r>
            <w:proofErr w:type="spellEnd"/>
            <w:r>
              <w:t xml:space="preserve"> Community Clinic– </w:t>
            </w:r>
          </w:p>
          <w:p w14:paraId="54ACCEB9" w14:textId="404A2050" w:rsidR="00B43851" w:rsidRDefault="00B43851" w:rsidP="00B43851"/>
        </w:tc>
        <w:tc>
          <w:tcPr>
            <w:tcW w:w="2798" w:type="dxa"/>
          </w:tcPr>
          <w:p w14:paraId="04837A95" w14:textId="5EFFC55C" w:rsidR="00B43851" w:rsidRDefault="00B43851" w:rsidP="00654D46">
            <w:r>
              <w:t xml:space="preserve">82 </w:t>
            </w:r>
            <w:proofErr w:type="spellStart"/>
            <w:r>
              <w:t>Katshinak</w:t>
            </w:r>
            <w:proofErr w:type="spellEnd"/>
            <w:r>
              <w:t xml:space="preserve"> St., </w:t>
            </w:r>
            <w:proofErr w:type="spellStart"/>
            <w:r>
              <w:t>Natuashish</w:t>
            </w:r>
            <w:proofErr w:type="spellEnd"/>
            <w:r>
              <w:t>, NL</w:t>
            </w:r>
          </w:p>
        </w:tc>
        <w:tc>
          <w:tcPr>
            <w:tcW w:w="3700" w:type="dxa"/>
          </w:tcPr>
          <w:p w14:paraId="430264C5" w14:textId="7BA26005" w:rsidR="00B43851" w:rsidRDefault="00B43851" w:rsidP="00654D46">
            <w:r>
              <w:t>Call to book: (709) 478-8842</w:t>
            </w:r>
          </w:p>
        </w:tc>
      </w:tr>
      <w:tr w:rsidR="00B43851" w14:paraId="072492C9" w14:textId="77777777" w:rsidTr="004349B8">
        <w:tc>
          <w:tcPr>
            <w:tcW w:w="3078" w:type="dxa"/>
          </w:tcPr>
          <w:p w14:paraId="54C3942C" w14:textId="2588EA23" w:rsidR="00B43851" w:rsidRDefault="00B43851" w:rsidP="00B43851">
            <w:r>
              <w:t>Hopedale Community Clinic</w:t>
            </w:r>
          </w:p>
          <w:p w14:paraId="6C5F220A" w14:textId="77777777" w:rsidR="00B43851" w:rsidRDefault="00B43851" w:rsidP="00B43851"/>
        </w:tc>
        <w:tc>
          <w:tcPr>
            <w:tcW w:w="2798" w:type="dxa"/>
          </w:tcPr>
          <w:p w14:paraId="18A9CB87" w14:textId="1D57E901" w:rsidR="00B43851" w:rsidRDefault="00B43851" w:rsidP="00654D46">
            <w:r>
              <w:t>16 Centre St., Hopedale, NL</w:t>
            </w:r>
          </w:p>
        </w:tc>
        <w:tc>
          <w:tcPr>
            <w:tcW w:w="3700" w:type="dxa"/>
          </w:tcPr>
          <w:p w14:paraId="44F1B11E" w14:textId="7E9951A0" w:rsidR="00B43851" w:rsidRDefault="00B43851" w:rsidP="00654D46">
            <w:r>
              <w:t>Call to book: (709) 933-3857</w:t>
            </w:r>
          </w:p>
        </w:tc>
      </w:tr>
      <w:tr w:rsidR="00B43851" w14:paraId="341C1350" w14:textId="77777777" w:rsidTr="004349B8">
        <w:tc>
          <w:tcPr>
            <w:tcW w:w="3078" w:type="dxa"/>
          </w:tcPr>
          <w:p w14:paraId="065D62E3" w14:textId="598B6B94" w:rsidR="00B43851" w:rsidRDefault="00B43851" w:rsidP="00B43851">
            <w:proofErr w:type="spellStart"/>
            <w:r>
              <w:t>Makkovik</w:t>
            </w:r>
            <w:proofErr w:type="spellEnd"/>
            <w:r>
              <w:t xml:space="preserve"> Community Clinic</w:t>
            </w:r>
          </w:p>
          <w:p w14:paraId="7519D0A4" w14:textId="77777777" w:rsidR="00B43851" w:rsidRDefault="00B43851" w:rsidP="00B43851"/>
        </w:tc>
        <w:tc>
          <w:tcPr>
            <w:tcW w:w="2798" w:type="dxa"/>
          </w:tcPr>
          <w:p w14:paraId="7A6611A5" w14:textId="3E6DB367" w:rsidR="00B43851" w:rsidRDefault="00B43851" w:rsidP="00654D46">
            <w:r>
              <w:t xml:space="preserve">42-50 Moravian St., </w:t>
            </w:r>
            <w:proofErr w:type="spellStart"/>
            <w:r>
              <w:t>Makkovik</w:t>
            </w:r>
            <w:proofErr w:type="spellEnd"/>
            <w:r>
              <w:t>, NL</w:t>
            </w:r>
          </w:p>
        </w:tc>
        <w:tc>
          <w:tcPr>
            <w:tcW w:w="3700" w:type="dxa"/>
          </w:tcPr>
          <w:p w14:paraId="38BFE0B3" w14:textId="13D3A0C5" w:rsidR="00B43851" w:rsidRDefault="00B43851" w:rsidP="00654D46">
            <w:r>
              <w:t>Call to book: (709) 923-2229</w:t>
            </w:r>
          </w:p>
        </w:tc>
      </w:tr>
      <w:tr w:rsidR="00B43851" w14:paraId="0312756A" w14:textId="77777777" w:rsidTr="004349B8">
        <w:tc>
          <w:tcPr>
            <w:tcW w:w="3078" w:type="dxa"/>
          </w:tcPr>
          <w:p w14:paraId="3CEDCC76" w14:textId="1EEFF1AF" w:rsidR="00B43851" w:rsidRDefault="00B43851" w:rsidP="00B43851">
            <w:r>
              <w:t xml:space="preserve">Postville Community Clinic </w:t>
            </w:r>
          </w:p>
          <w:p w14:paraId="09307BD4" w14:textId="77777777" w:rsidR="00B43851" w:rsidRDefault="00B43851" w:rsidP="00B43851"/>
        </w:tc>
        <w:tc>
          <w:tcPr>
            <w:tcW w:w="2798" w:type="dxa"/>
          </w:tcPr>
          <w:p w14:paraId="240B203A" w14:textId="1D980FB2" w:rsidR="00B43851" w:rsidRDefault="00B43851" w:rsidP="00654D46">
            <w:r>
              <w:t>3 Park Dr., Postville, NL</w:t>
            </w:r>
          </w:p>
        </w:tc>
        <w:tc>
          <w:tcPr>
            <w:tcW w:w="3700" w:type="dxa"/>
          </w:tcPr>
          <w:p w14:paraId="59E00AFD" w14:textId="66A1255E" w:rsidR="00B43851" w:rsidRDefault="00B43851" w:rsidP="00654D46">
            <w:r>
              <w:t>Call to book: (709) 479-9851</w:t>
            </w:r>
          </w:p>
        </w:tc>
      </w:tr>
      <w:tr w:rsidR="00B43851" w14:paraId="292810BD" w14:textId="77777777" w:rsidTr="004349B8">
        <w:tc>
          <w:tcPr>
            <w:tcW w:w="3078" w:type="dxa"/>
          </w:tcPr>
          <w:p w14:paraId="3B573754" w14:textId="032837A0" w:rsidR="00B43851" w:rsidRDefault="00B43851" w:rsidP="00B43851">
            <w:r>
              <w:t>Rigolet Community Clinic</w:t>
            </w:r>
          </w:p>
          <w:p w14:paraId="0E0ECCBD" w14:textId="77777777" w:rsidR="00B43851" w:rsidRDefault="00B43851" w:rsidP="00B43851"/>
        </w:tc>
        <w:tc>
          <w:tcPr>
            <w:tcW w:w="2798" w:type="dxa"/>
          </w:tcPr>
          <w:p w14:paraId="68D12D86" w14:textId="1EE9F59F" w:rsidR="00B43851" w:rsidRDefault="004349B8" w:rsidP="00654D46">
            <w:r>
              <w:t>7 Riche’s Seashore Dr., Rigolet, NL</w:t>
            </w:r>
          </w:p>
        </w:tc>
        <w:tc>
          <w:tcPr>
            <w:tcW w:w="3700" w:type="dxa"/>
          </w:tcPr>
          <w:p w14:paraId="3BCC56BB" w14:textId="51D69049" w:rsidR="00B43851" w:rsidRDefault="004349B8" w:rsidP="00654D46">
            <w:r>
              <w:t>Call to book: (709) 947-3386</w:t>
            </w:r>
          </w:p>
        </w:tc>
      </w:tr>
      <w:tr w:rsidR="00B43851" w14:paraId="285F1F0E" w14:textId="77777777" w:rsidTr="004349B8">
        <w:tc>
          <w:tcPr>
            <w:tcW w:w="3078" w:type="dxa"/>
          </w:tcPr>
          <w:p w14:paraId="087CF09C" w14:textId="0B27F161" w:rsidR="00B43851" w:rsidRDefault="004349B8" w:rsidP="00B43851">
            <w:r>
              <w:t>Mani Ashini Community Clinic (</w:t>
            </w:r>
            <w:proofErr w:type="gramStart"/>
            <w:r>
              <w:t>North West</w:t>
            </w:r>
            <w:proofErr w:type="gramEnd"/>
            <w:r>
              <w:t xml:space="preserve"> River/Sheshatshiu)</w:t>
            </w:r>
          </w:p>
        </w:tc>
        <w:tc>
          <w:tcPr>
            <w:tcW w:w="2798" w:type="dxa"/>
          </w:tcPr>
          <w:p w14:paraId="3C273FCD" w14:textId="5AF0E35F" w:rsidR="00B43851" w:rsidRDefault="004349B8" w:rsidP="00654D46">
            <w:r>
              <w:t>193 Shimun St., Sheshatshiu, NL</w:t>
            </w:r>
          </w:p>
        </w:tc>
        <w:tc>
          <w:tcPr>
            <w:tcW w:w="3700" w:type="dxa"/>
          </w:tcPr>
          <w:p w14:paraId="48C77EFA" w14:textId="021AFE50" w:rsidR="00B43851" w:rsidRDefault="004349B8" w:rsidP="00654D46">
            <w:r>
              <w:t>Call to book: (709) 497-8351</w:t>
            </w:r>
          </w:p>
        </w:tc>
      </w:tr>
    </w:tbl>
    <w:p w14:paraId="0EA43F2E" w14:textId="77A7722B" w:rsidR="00654D46" w:rsidRDefault="00654D46" w:rsidP="00654D46"/>
    <w:p w14:paraId="2D73BB2A" w14:textId="2B394732" w:rsidR="005C63EC" w:rsidRPr="005C63EC" w:rsidRDefault="005C63EC" w:rsidP="00654D46">
      <w:pPr>
        <w:rPr>
          <w:b/>
          <w:bCs/>
        </w:rPr>
      </w:pPr>
      <w:r w:rsidRPr="005C63EC">
        <w:rPr>
          <w:b/>
          <w:bCs/>
        </w:rPr>
        <w:t xml:space="preserve">Pop-Up Clinics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C63EC" w14:paraId="42C340E7" w14:textId="77777777" w:rsidTr="005C63EC">
        <w:tc>
          <w:tcPr>
            <w:tcW w:w="3192" w:type="dxa"/>
          </w:tcPr>
          <w:p w14:paraId="20034D44" w14:textId="6B48E702" w:rsidR="005C63EC" w:rsidRPr="005C63EC" w:rsidRDefault="005C63EC" w:rsidP="00654D46">
            <w:pPr>
              <w:rPr>
                <w:b/>
                <w:bCs/>
              </w:rPr>
            </w:pPr>
            <w:r>
              <w:rPr>
                <w:b/>
                <w:bCs/>
              </w:rPr>
              <w:t>Time and Date</w:t>
            </w:r>
          </w:p>
        </w:tc>
        <w:tc>
          <w:tcPr>
            <w:tcW w:w="3192" w:type="dxa"/>
          </w:tcPr>
          <w:p w14:paraId="39B7E785" w14:textId="1F7EE920" w:rsidR="005C63EC" w:rsidRPr="005C63EC" w:rsidRDefault="005C63EC" w:rsidP="00654D46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192" w:type="dxa"/>
          </w:tcPr>
          <w:p w14:paraId="5F39AD89" w14:textId="08D37433" w:rsidR="005C63EC" w:rsidRPr="005C63EC" w:rsidRDefault="005C63EC" w:rsidP="00654D46">
            <w:pPr>
              <w:rPr>
                <w:b/>
                <w:bCs/>
              </w:rPr>
            </w:pPr>
            <w:r w:rsidRPr="005C63EC">
              <w:rPr>
                <w:b/>
                <w:bCs/>
              </w:rPr>
              <w:t>How to Book</w:t>
            </w:r>
          </w:p>
        </w:tc>
      </w:tr>
      <w:tr w:rsidR="005C63EC" w14:paraId="1C92970E" w14:textId="77777777" w:rsidTr="005C63EC">
        <w:tc>
          <w:tcPr>
            <w:tcW w:w="9576" w:type="dxa"/>
            <w:gridSpan w:val="3"/>
            <w:shd w:val="clear" w:color="auto" w:fill="E5B8B7" w:themeFill="accent2" w:themeFillTint="66"/>
          </w:tcPr>
          <w:p w14:paraId="5D6591AE" w14:textId="57E5F69C" w:rsidR="005C63EC" w:rsidRDefault="005C63EC" w:rsidP="00654D46">
            <w:r>
              <w:t>Eastern Urban Zone</w:t>
            </w:r>
          </w:p>
        </w:tc>
      </w:tr>
      <w:tr w:rsidR="005C63EC" w14:paraId="66FDA78D" w14:textId="77777777" w:rsidTr="005C63EC">
        <w:tc>
          <w:tcPr>
            <w:tcW w:w="3192" w:type="dxa"/>
          </w:tcPr>
          <w:p w14:paraId="3EB9BB91" w14:textId="77777777" w:rsidR="005C63EC" w:rsidRDefault="005C63EC" w:rsidP="00654D46"/>
        </w:tc>
        <w:tc>
          <w:tcPr>
            <w:tcW w:w="3192" w:type="dxa"/>
          </w:tcPr>
          <w:p w14:paraId="765D8E74" w14:textId="77777777" w:rsidR="005C63EC" w:rsidRDefault="005C63EC" w:rsidP="00654D46"/>
        </w:tc>
        <w:tc>
          <w:tcPr>
            <w:tcW w:w="3192" w:type="dxa"/>
          </w:tcPr>
          <w:p w14:paraId="7E2EDDBD" w14:textId="77777777" w:rsidR="005C63EC" w:rsidRDefault="005C63EC" w:rsidP="00654D46"/>
        </w:tc>
      </w:tr>
      <w:tr w:rsidR="005C63EC" w14:paraId="6E8606E3" w14:textId="77777777" w:rsidTr="005C63EC">
        <w:tc>
          <w:tcPr>
            <w:tcW w:w="9576" w:type="dxa"/>
            <w:gridSpan w:val="3"/>
            <w:shd w:val="clear" w:color="auto" w:fill="FBD4B4" w:themeFill="accent6" w:themeFillTint="66"/>
          </w:tcPr>
          <w:p w14:paraId="3ED43870" w14:textId="7CF2E401" w:rsidR="005C63EC" w:rsidRDefault="005C63EC" w:rsidP="00654D46">
            <w:r>
              <w:t>Eastern Rural Zone</w:t>
            </w:r>
          </w:p>
        </w:tc>
      </w:tr>
      <w:tr w:rsidR="005C63EC" w14:paraId="33D361B0" w14:textId="77777777" w:rsidTr="005C63EC">
        <w:tc>
          <w:tcPr>
            <w:tcW w:w="3192" w:type="dxa"/>
          </w:tcPr>
          <w:p w14:paraId="26C32961" w14:textId="77777777" w:rsidR="005C63EC" w:rsidRDefault="005C63EC" w:rsidP="00654D46"/>
        </w:tc>
        <w:tc>
          <w:tcPr>
            <w:tcW w:w="3192" w:type="dxa"/>
          </w:tcPr>
          <w:p w14:paraId="28172BE8" w14:textId="77777777" w:rsidR="005C63EC" w:rsidRDefault="005C63EC" w:rsidP="00654D46"/>
        </w:tc>
        <w:tc>
          <w:tcPr>
            <w:tcW w:w="3192" w:type="dxa"/>
          </w:tcPr>
          <w:p w14:paraId="1BFC2991" w14:textId="77777777" w:rsidR="005C63EC" w:rsidRDefault="005C63EC" w:rsidP="00654D46"/>
        </w:tc>
      </w:tr>
      <w:tr w:rsidR="005C63EC" w14:paraId="2EA68657" w14:textId="77777777" w:rsidTr="005C63EC">
        <w:tc>
          <w:tcPr>
            <w:tcW w:w="9576" w:type="dxa"/>
            <w:gridSpan w:val="3"/>
            <w:shd w:val="clear" w:color="auto" w:fill="FFFF9B"/>
          </w:tcPr>
          <w:p w14:paraId="5E744C78" w14:textId="7E5B4ACD" w:rsidR="005C63EC" w:rsidRDefault="005C63EC" w:rsidP="00654D46">
            <w:r>
              <w:t>Central Zone</w:t>
            </w:r>
          </w:p>
        </w:tc>
      </w:tr>
      <w:tr w:rsidR="005C63EC" w14:paraId="572E320E" w14:textId="77777777" w:rsidTr="005C63EC">
        <w:tc>
          <w:tcPr>
            <w:tcW w:w="3192" w:type="dxa"/>
          </w:tcPr>
          <w:p w14:paraId="34854B45" w14:textId="5DC9A441" w:rsidR="005C63EC" w:rsidRDefault="0043474F" w:rsidP="00654D46">
            <w:r>
              <w:t>Baie Verte</w:t>
            </w:r>
          </w:p>
        </w:tc>
        <w:tc>
          <w:tcPr>
            <w:tcW w:w="3192" w:type="dxa"/>
          </w:tcPr>
          <w:p w14:paraId="78A567A9" w14:textId="77777777" w:rsidR="005C63EC" w:rsidRDefault="005C63EC" w:rsidP="00654D46"/>
        </w:tc>
        <w:tc>
          <w:tcPr>
            <w:tcW w:w="3192" w:type="dxa"/>
          </w:tcPr>
          <w:p w14:paraId="7C86B72D" w14:textId="77777777" w:rsidR="005C63EC" w:rsidRDefault="005C63EC" w:rsidP="00654D46"/>
        </w:tc>
      </w:tr>
      <w:tr w:rsidR="005C63EC" w14:paraId="48F2B3D2" w14:textId="77777777" w:rsidTr="005C63EC">
        <w:tc>
          <w:tcPr>
            <w:tcW w:w="9576" w:type="dxa"/>
            <w:gridSpan w:val="3"/>
            <w:shd w:val="clear" w:color="auto" w:fill="D6E3BC" w:themeFill="accent3" w:themeFillTint="66"/>
          </w:tcPr>
          <w:p w14:paraId="34A56A7B" w14:textId="66ABB674" w:rsidR="005C63EC" w:rsidRDefault="005C63EC" w:rsidP="00654D46">
            <w:r>
              <w:lastRenderedPageBreak/>
              <w:t>Western Zone</w:t>
            </w:r>
          </w:p>
        </w:tc>
      </w:tr>
      <w:tr w:rsidR="005C63EC" w14:paraId="23CC78B3" w14:textId="77777777" w:rsidTr="005C63EC">
        <w:tc>
          <w:tcPr>
            <w:tcW w:w="3192" w:type="dxa"/>
          </w:tcPr>
          <w:p w14:paraId="2968A74B" w14:textId="77777777" w:rsidR="005C63EC" w:rsidRDefault="005C63EC" w:rsidP="00654D46"/>
        </w:tc>
        <w:tc>
          <w:tcPr>
            <w:tcW w:w="3192" w:type="dxa"/>
          </w:tcPr>
          <w:p w14:paraId="2EE6AA69" w14:textId="77777777" w:rsidR="005C63EC" w:rsidRDefault="005C63EC" w:rsidP="00654D46"/>
        </w:tc>
        <w:tc>
          <w:tcPr>
            <w:tcW w:w="3192" w:type="dxa"/>
          </w:tcPr>
          <w:p w14:paraId="62244087" w14:textId="77777777" w:rsidR="005C63EC" w:rsidRDefault="005C63EC" w:rsidP="00654D46"/>
        </w:tc>
      </w:tr>
      <w:tr w:rsidR="005C63EC" w14:paraId="67878EAD" w14:textId="77777777" w:rsidTr="005C63EC">
        <w:tc>
          <w:tcPr>
            <w:tcW w:w="9576" w:type="dxa"/>
            <w:gridSpan w:val="3"/>
            <w:shd w:val="clear" w:color="auto" w:fill="B8CCE4" w:themeFill="accent1" w:themeFillTint="66"/>
          </w:tcPr>
          <w:p w14:paraId="1B92BDC9" w14:textId="53B74523" w:rsidR="005C63EC" w:rsidRDefault="005C63EC" w:rsidP="00654D46">
            <w:r>
              <w:t>Labrador-Grenfell Zone</w:t>
            </w:r>
          </w:p>
        </w:tc>
      </w:tr>
      <w:tr w:rsidR="005C63EC" w14:paraId="4D566C23" w14:textId="77777777" w:rsidTr="005C63EC">
        <w:tc>
          <w:tcPr>
            <w:tcW w:w="3192" w:type="dxa"/>
          </w:tcPr>
          <w:p w14:paraId="60D798D8" w14:textId="70DA74C1" w:rsidR="005C63EC" w:rsidRDefault="005C63EC" w:rsidP="00654D46">
            <w:r>
              <w:t>Saturday, June 7 10:00am-2:00pm</w:t>
            </w:r>
          </w:p>
        </w:tc>
        <w:tc>
          <w:tcPr>
            <w:tcW w:w="3192" w:type="dxa"/>
          </w:tcPr>
          <w:p w14:paraId="4A0F75A1" w14:textId="77777777" w:rsidR="005C63EC" w:rsidRDefault="005C63EC" w:rsidP="00654D46"/>
        </w:tc>
        <w:tc>
          <w:tcPr>
            <w:tcW w:w="3192" w:type="dxa"/>
          </w:tcPr>
          <w:p w14:paraId="4E206F30" w14:textId="1E797BA0" w:rsidR="005C63EC" w:rsidRDefault="005C63EC" w:rsidP="00654D46">
            <w:r>
              <w:t>Walk-in clinic</w:t>
            </w:r>
          </w:p>
        </w:tc>
      </w:tr>
    </w:tbl>
    <w:p w14:paraId="287A53D2" w14:textId="77777777" w:rsidR="005C63EC" w:rsidRDefault="005C63EC" w:rsidP="00654D46"/>
    <w:sectPr w:rsidR="005C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506CB"/>
    <w:multiLevelType w:val="hybridMultilevel"/>
    <w:tmpl w:val="77E0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13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4D46"/>
    <w:rsid w:val="001B2ADD"/>
    <w:rsid w:val="0043474F"/>
    <w:rsid w:val="004349B8"/>
    <w:rsid w:val="005C63EC"/>
    <w:rsid w:val="00653155"/>
    <w:rsid w:val="00654D46"/>
    <w:rsid w:val="006C3E41"/>
    <w:rsid w:val="00AA31FB"/>
    <w:rsid w:val="00B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F18E"/>
  <w15:chartTrackingRefBased/>
  <w15:docId w15:val="{BA21C6B1-098A-4E2D-ACE4-3303B1E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D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D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D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D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D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D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D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D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D4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D4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D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D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D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D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D4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D4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654D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Abundo</dc:creator>
  <cp:keywords/>
  <dc:description/>
  <cp:lastModifiedBy>Julia Abundo</cp:lastModifiedBy>
  <cp:revision>4</cp:revision>
  <dcterms:created xsi:type="dcterms:W3CDTF">2025-05-08T14:24:00Z</dcterms:created>
  <dcterms:modified xsi:type="dcterms:W3CDTF">2025-05-20T17:30:00Z</dcterms:modified>
</cp:coreProperties>
</file>